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4F" w:rsidRPr="00CF392E" w:rsidRDefault="00311B4F" w:rsidP="00311B4F">
      <w:pPr>
        <w:rPr>
          <w:sz w:val="32"/>
          <w:szCs w:val="32"/>
        </w:rPr>
      </w:pPr>
      <w:r w:rsidRPr="00CF392E">
        <w:rPr>
          <w:sz w:val="32"/>
          <w:szCs w:val="32"/>
        </w:rPr>
        <w:t>О правах и обязанностях граждан в сфере здравоохранения</w:t>
      </w:r>
    </w:p>
    <w:p w:rsidR="00311B4F" w:rsidRPr="00CF392E" w:rsidRDefault="00311B4F" w:rsidP="00311B4F">
      <w:pPr>
        <w:rPr>
          <w:sz w:val="32"/>
          <w:szCs w:val="32"/>
        </w:rPr>
      </w:pPr>
      <w:r w:rsidRPr="00CF392E">
        <w:rPr>
          <w:sz w:val="32"/>
          <w:szCs w:val="32"/>
        </w:rPr>
        <w:t>Пациент - лицо, обратившееся в лечебное учреждение любой организационно-правовой формы, к врачу частной практики за получением диагностической, лечебной, профилактической помощи независимо от того, болен он или здоров.</w:t>
      </w:r>
    </w:p>
    <w:p w:rsidR="00311B4F" w:rsidRPr="00CF392E" w:rsidRDefault="00311B4F" w:rsidP="00311B4F">
      <w:pPr>
        <w:rPr>
          <w:sz w:val="32"/>
          <w:szCs w:val="32"/>
        </w:rPr>
      </w:pPr>
      <w:r w:rsidRPr="002D3565">
        <w:rPr>
          <w:b/>
          <w:sz w:val="32"/>
          <w:szCs w:val="32"/>
        </w:rPr>
        <w:t>Статьей 6 Федерального закона от 21.11.2011 № 323 «Об основах охраны здоровья граждан в Российской Федерации»</w:t>
      </w:r>
      <w:r w:rsidRPr="00CF392E">
        <w:rPr>
          <w:sz w:val="32"/>
          <w:szCs w:val="32"/>
        </w:rPr>
        <w:t xml:space="preserve"> законодательно закреплен приоритет интересов пациента при оказании медицинской помощи (перечень мер, предпринимаемых медицинскими работниками и администрацией лечебных учреждений с целью обеспечения максимально физически и морально комфортного пребывания пациента в медицинской организации).</w:t>
      </w:r>
    </w:p>
    <w:p w:rsidR="00311B4F" w:rsidRPr="002D3565" w:rsidRDefault="00311B4F" w:rsidP="00311B4F">
      <w:pPr>
        <w:rPr>
          <w:b/>
          <w:sz w:val="32"/>
          <w:szCs w:val="32"/>
        </w:rPr>
      </w:pPr>
      <w:r w:rsidRPr="002D3565">
        <w:rPr>
          <w:b/>
          <w:sz w:val="32"/>
          <w:szCs w:val="32"/>
        </w:rPr>
        <w:t>Приоритет интересов пациента реализуется путем:</w:t>
      </w:r>
    </w:p>
    <w:p w:rsidR="00311B4F" w:rsidRPr="00CF392E" w:rsidRDefault="00311B4F" w:rsidP="00311B4F">
      <w:pPr>
        <w:rPr>
          <w:sz w:val="32"/>
          <w:szCs w:val="32"/>
        </w:rPr>
      </w:pPr>
      <w:r w:rsidRPr="00CF392E">
        <w:rPr>
          <w:sz w:val="32"/>
          <w:szCs w:val="32"/>
        </w:rPr>
        <w:t>-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311B4F" w:rsidRPr="00CF392E" w:rsidRDefault="00311B4F" w:rsidP="00311B4F">
      <w:pPr>
        <w:rPr>
          <w:sz w:val="32"/>
          <w:szCs w:val="32"/>
        </w:rPr>
      </w:pPr>
      <w:r w:rsidRPr="00CF392E">
        <w:rPr>
          <w:sz w:val="32"/>
          <w:szCs w:val="32"/>
        </w:rPr>
        <w:t>-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311B4F" w:rsidRPr="00CF392E" w:rsidRDefault="00311B4F" w:rsidP="00311B4F">
      <w:pPr>
        <w:rPr>
          <w:sz w:val="32"/>
          <w:szCs w:val="32"/>
        </w:rPr>
      </w:pPr>
      <w:r w:rsidRPr="00CF392E">
        <w:rPr>
          <w:sz w:val="32"/>
          <w:szCs w:val="32"/>
        </w:rPr>
        <w:t>- обеспечения ухода при оказании медицинской помощи;</w:t>
      </w:r>
    </w:p>
    <w:p w:rsidR="00311B4F" w:rsidRPr="00CF392E" w:rsidRDefault="00311B4F" w:rsidP="00311B4F">
      <w:pPr>
        <w:rPr>
          <w:sz w:val="32"/>
          <w:szCs w:val="32"/>
        </w:rPr>
      </w:pPr>
      <w:r w:rsidRPr="00CF392E">
        <w:rPr>
          <w:sz w:val="32"/>
          <w:szCs w:val="32"/>
        </w:rPr>
        <w:t>- организации оказания медицинской помощи пациенту с учетом рационального использования его времени;</w:t>
      </w:r>
    </w:p>
    <w:p w:rsidR="00311B4F" w:rsidRPr="00CF392E" w:rsidRDefault="00311B4F" w:rsidP="00311B4F">
      <w:pPr>
        <w:rPr>
          <w:sz w:val="32"/>
          <w:szCs w:val="32"/>
        </w:rPr>
      </w:pPr>
      <w:r w:rsidRPr="00CF392E">
        <w:rPr>
          <w:sz w:val="32"/>
          <w:szCs w:val="32"/>
        </w:rPr>
        <w:t>-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311B4F" w:rsidRPr="00CF392E" w:rsidRDefault="00311B4F" w:rsidP="00311B4F">
      <w:pPr>
        <w:rPr>
          <w:sz w:val="32"/>
          <w:szCs w:val="32"/>
        </w:rPr>
      </w:pPr>
      <w:r w:rsidRPr="00CF392E">
        <w:rPr>
          <w:sz w:val="32"/>
          <w:szCs w:val="32"/>
        </w:rPr>
        <w:lastRenderedPageBreak/>
        <w:t>-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311B4F" w:rsidRPr="00CF392E" w:rsidRDefault="002D3565" w:rsidP="00311B4F">
      <w:pPr>
        <w:rPr>
          <w:sz w:val="32"/>
          <w:szCs w:val="32"/>
        </w:rPr>
      </w:pPr>
      <w:r>
        <w:rPr>
          <w:sz w:val="32"/>
          <w:szCs w:val="32"/>
        </w:rPr>
        <w:t xml:space="preserve"> </w:t>
      </w:r>
      <w:r w:rsidR="00311B4F" w:rsidRPr="00CF392E">
        <w:rPr>
          <w:sz w:val="32"/>
          <w:szCs w:val="32"/>
        </w:rPr>
        <w:t>Права пациента - это специфические права, производные от общих гражданских, политических, экономических, социальных и культурных прав человека, регулируемые при получении медицинской помощи и связанных с ней услуг или в связи с любым медицинским воздействием, осуществляемым в отношении граждан.</w:t>
      </w:r>
    </w:p>
    <w:p w:rsidR="00311B4F" w:rsidRPr="00CF392E" w:rsidRDefault="002D3565" w:rsidP="00311B4F">
      <w:pPr>
        <w:rPr>
          <w:sz w:val="32"/>
          <w:szCs w:val="32"/>
        </w:rPr>
      </w:pPr>
      <w:r>
        <w:rPr>
          <w:sz w:val="32"/>
          <w:szCs w:val="32"/>
        </w:rPr>
        <w:t xml:space="preserve">   </w:t>
      </w:r>
      <w:r w:rsidR="00311B4F" w:rsidRPr="00CF392E">
        <w:rPr>
          <w:sz w:val="32"/>
          <w:szCs w:val="32"/>
        </w:rPr>
        <w:t>Права пациентов в Российской Федерации гарантируются ст. 41 Конституции РФ, ст. 5, 6, 18-26 Федерального закона от 21.11.2011г. № 323-ФЗ «Об охране здоровья граждан в Российской Федерации» и ст.16 Федерального закон от 29.11.2010 N 326-ФЗ "Об обязательном медицинском страховании в Российской Федерации".</w:t>
      </w:r>
    </w:p>
    <w:p w:rsidR="002D3565" w:rsidRDefault="002D3565" w:rsidP="00311B4F">
      <w:pPr>
        <w:rPr>
          <w:sz w:val="32"/>
          <w:szCs w:val="32"/>
        </w:rPr>
      </w:pPr>
      <w:r>
        <w:rPr>
          <w:sz w:val="32"/>
          <w:szCs w:val="32"/>
        </w:rPr>
        <w:t xml:space="preserve">  </w:t>
      </w:r>
      <w:r w:rsidR="00311B4F" w:rsidRPr="00CF392E">
        <w:rPr>
          <w:sz w:val="32"/>
          <w:szCs w:val="32"/>
        </w:rPr>
        <w:t>Права и обязанности граждан раскрыты статьями Федерального закона от 21.11.2011 № 323 «Об основах охраны здоровья граждан в РФ».</w:t>
      </w:r>
    </w:p>
    <w:p w:rsidR="00311B4F" w:rsidRPr="00CF392E" w:rsidRDefault="00311B4F" w:rsidP="00311B4F">
      <w:pPr>
        <w:rPr>
          <w:sz w:val="32"/>
          <w:szCs w:val="32"/>
        </w:rPr>
      </w:pPr>
      <w:r w:rsidRPr="002D3565">
        <w:rPr>
          <w:b/>
          <w:sz w:val="32"/>
          <w:szCs w:val="32"/>
        </w:rPr>
        <w:t xml:space="preserve">Статья 5 </w:t>
      </w:r>
      <w:r w:rsidRPr="00CF392E">
        <w:rPr>
          <w:sz w:val="32"/>
          <w:szCs w:val="32"/>
        </w:rPr>
        <w:t xml:space="preserve">определяет соблюдение прав граждан в сфере охраны здоровья и обеспечение связанных с этими правами государственных гарантий: </w:t>
      </w:r>
    </w:p>
    <w:p w:rsidR="00311B4F" w:rsidRPr="00CF392E" w:rsidRDefault="00311B4F" w:rsidP="00311B4F">
      <w:pPr>
        <w:rPr>
          <w:sz w:val="32"/>
          <w:szCs w:val="32"/>
        </w:rPr>
      </w:pPr>
      <w:r w:rsidRPr="00CF392E">
        <w:rPr>
          <w:sz w:val="32"/>
          <w:szCs w:val="32"/>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311B4F" w:rsidRPr="00CF392E" w:rsidRDefault="00311B4F" w:rsidP="00311B4F">
      <w:pPr>
        <w:rPr>
          <w:sz w:val="32"/>
          <w:szCs w:val="32"/>
        </w:rPr>
      </w:pPr>
      <w:r w:rsidRPr="00CF392E">
        <w:rPr>
          <w:sz w:val="32"/>
          <w:szCs w:val="32"/>
        </w:rPr>
        <w:t xml:space="preserve">2. </w:t>
      </w:r>
      <w:proofErr w:type="gramStart"/>
      <w:r w:rsidRPr="00CF392E">
        <w:rPr>
          <w:sz w:val="32"/>
          <w:szCs w:val="32"/>
        </w:rPr>
        <w:t xml:space="preserve">Государство обеспечивает гражданам охрану здоровья независимо от пола, расы, возраста, национальности, языка, </w:t>
      </w:r>
      <w:r w:rsidRPr="00CF392E">
        <w:rPr>
          <w:sz w:val="32"/>
          <w:szCs w:val="32"/>
        </w:rPr>
        <w:lastRenderedPageBreak/>
        <w:t>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311B4F" w:rsidRPr="00CF392E" w:rsidRDefault="00311B4F" w:rsidP="00311B4F">
      <w:pPr>
        <w:rPr>
          <w:sz w:val="32"/>
          <w:szCs w:val="32"/>
        </w:rPr>
      </w:pPr>
      <w:r w:rsidRPr="00CF392E">
        <w:rPr>
          <w:sz w:val="32"/>
          <w:szCs w:val="32"/>
        </w:rPr>
        <w:t>3. Государство гарантирует гражданам защиту от любых форм дискриминации, обусловленной наличием у них каких-либо заболеваний.</w:t>
      </w:r>
    </w:p>
    <w:p w:rsidR="00311B4F" w:rsidRPr="00CF392E" w:rsidRDefault="00311B4F" w:rsidP="00311B4F">
      <w:pPr>
        <w:rPr>
          <w:sz w:val="32"/>
          <w:szCs w:val="32"/>
        </w:rPr>
      </w:pPr>
      <w:r w:rsidRPr="002D3565">
        <w:rPr>
          <w:b/>
          <w:sz w:val="32"/>
          <w:szCs w:val="32"/>
        </w:rPr>
        <w:t>Статья 18.</w:t>
      </w:r>
      <w:r w:rsidRPr="00CF392E">
        <w:rPr>
          <w:sz w:val="32"/>
          <w:szCs w:val="32"/>
        </w:rPr>
        <w:t xml:space="preserve"> Право на охрану здоровья</w:t>
      </w:r>
    </w:p>
    <w:p w:rsidR="00311B4F" w:rsidRPr="00CF392E" w:rsidRDefault="00311B4F" w:rsidP="00311B4F">
      <w:pPr>
        <w:rPr>
          <w:sz w:val="32"/>
          <w:szCs w:val="32"/>
        </w:rPr>
      </w:pPr>
      <w:r w:rsidRPr="00CF392E">
        <w:rPr>
          <w:sz w:val="32"/>
          <w:szCs w:val="32"/>
        </w:rPr>
        <w:t>1. Каждый имеет право на охрану здоровья.</w:t>
      </w:r>
    </w:p>
    <w:p w:rsidR="00311B4F" w:rsidRPr="00CF392E" w:rsidRDefault="00311B4F" w:rsidP="00311B4F">
      <w:pPr>
        <w:rPr>
          <w:sz w:val="32"/>
          <w:szCs w:val="32"/>
        </w:rPr>
      </w:pPr>
      <w:r w:rsidRPr="00CF392E">
        <w:rPr>
          <w:sz w:val="32"/>
          <w:szCs w:val="32"/>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311B4F" w:rsidRPr="00CF392E" w:rsidRDefault="00311B4F" w:rsidP="00311B4F">
      <w:pPr>
        <w:rPr>
          <w:sz w:val="32"/>
          <w:szCs w:val="32"/>
        </w:rPr>
      </w:pPr>
      <w:r w:rsidRPr="002D3565">
        <w:rPr>
          <w:b/>
          <w:sz w:val="32"/>
          <w:szCs w:val="32"/>
        </w:rPr>
        <w:t>Статья 19.</w:t>
      </w:r>
      <w:r w:rsidRPr="00CF392E">
        <w:rPr>
          <w:sz w:val="32"/>
          <w:szCs w:val="32"/>
        </w:rPr>
        <w:t xml:space="preserve"> Право на медицинскую помощь</w:t>
      </w:r>
    </w:p>
    <w:p w:rsidR="00311B4F" w:rsidRPr="00CF392E" w:rsidRDefault="00311B4F" w:rsidP="00311B4F">
      <w:pPr>
        <w:rPr>
          <w:sz w:val="32"/>
          <w:szCs w:val="32"/>
        </w:rPr>
      </w:pPr>
      <w:r w:rsidRPr="00CF392E">
        <w:rPr>
          <w:sz w:val="32"/>
          <w:szCs w:val="32"/>
        </w:rPr>
        <w:t>1. Каждый имеет право на медицинскую помощь.</w:t>
      </w:r>
    </w:p>
    <w:p w:rsidR="00311B4F" w:rsidRPr="00CF392E" w:rsidRDefault="00311B4F" w:rsidP="00311B4F">
      <w:pPr>
        <w:rPr>
          <w:sz w:val="32"/>
          <w:szCs w:val="32"/>
        </w:rPr>
      </w:pPr>
      <w:r w:rsidRPr="00CF392E">
        <w:rPr>
          <w:sz w:val="32"/>
          <w:szCs w:val="32"/>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311B4F" w:rsidRPr="00CF392E" w:rsidRDefault="00311B4F" w:rsidP="00311B4F">
      <w:pPr>
        <w:rPr>
          <w:sz w:val="32"/>
          <w:szCs w:val="32"/>
        </w:rPr>
      </w:pPr>
      <w:r w:rsidRPr="00CF392E">
        <w:rPr>
          <w:sz w:val="32"/>
          <w:szCs w:val="32"/>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w:t>
      </w:r>
      <w:r w:rsidRPr="00CF392E">
        <w:rPr>
          <w:sz w:val="32"/>
          <w:szCs w:val="32"/>
        </w:rPr>
        <w:lastRenderedPageBreak/>
        <w:t>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311B4F" w:rsidRPr="00CF392E" w:rsidRDefault="00311B4F" w:rsidP="00311B4F">
      <w:pPr>
        <w:rPr>
          <w:sz w:val="32"/>
          <w:szCs w:val="32"/>
        </w:rPr>
      </w:pPr>
      <w:r w:rsidRPr="00CF392E">
        <w:rPr>
          <w:sz w:val="32"/>
          <w:szCs w:val="32"/>
        </w:rPr>
        <w:t>4. Порядок оказания медицинской помощи иностранным гражданам определяется Правительством Российской Федерации.</w:t>
      </w:r>
    </w:p>
    <w:p w:rsidR="00311B4F" w:rsidRPr="00CF392E" w:rsidRDefault="00311B4F" w:rsidP="00311B4F">
      <w:pPr>
        <w:rPr>
          <w:sz w:val="32"/>
          <w:szCs w:val="32"/>
        </w:rPr>
      </w:pPr>
      <w:r w:rsidRPr="00CF392E">
        <w:rPr>
          <w:sz w:val="32"/>
          <w:szCs w:val="32"/>
        </w:rPr>
        <w:t xml:space="preserve">5. Пациент имеет право </w:t>
      </w:r>
      <w:proofErr w:type="gramStart"/>
      <w:r w:rsidRPr="00CF392E">
        <w:rPr>
          <w:sz w:val="32"/>
          <w:szCs w:val="32"/>
        </w:rPr>
        <w:t>на</w:t>
      </w:r>
      <w:proofErr w:type="gramEnd"/>
      <w:r w:rsidRPr="00CF392E">
        <w:rPr>
          <w:sz w:val="32"/>
          <w:szCs w:val="32"/>
        </w:rPr>
        <w:t>:</w:t>
      </w:r>
    </w:p>
    <w:p w:rsidR="00311B4F" w:rsidRPr="00CF392E" w:rsidRDefault="00311B4F" w:rsidP="00311B4F">
      <w:pPr>
        <w:rPr>
          <w:sz w:val="32"/>
          <w:szCs w:val="32"/>
        </w:rPr>
      </w:pPr>
      <w:r w:rsidRPr="00CF392E">
        <w:rPr>
          <w:sz w:val="32"/>
          <w:szCs w:val="32"/>
        </w:rPr>
        <w:t>1) выбор врача и выбор медицинской организации в соответствии с настоящим Федеральным законом;</w:t>
      </w:r>
    </w:p>
    <w:p w:rsidR="002D3565" w:rsidRDefault="00311B4F" w:rsidP="00311B4F">
      <w:pPr>
        <w:rPr>
          <w:sz w:val="32"/>
          <w:szCs w:val="32"/>
        </w:rPr>
      </w:pPr>
      <w:r w:rsidRPr="00CF392E">
        <w:rPr>
          <w:sz w:val="32"/>
          <w:szCs w:val="32"/>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311B4F" w:rsidRPr="00CF392E" w:rsidRDefault="002D3565" w:rsidP="00311B4F">
      <w:pPr>
        <w:rPr>
          <w:sz w:val="32"/>
          <w:szCs w:val="32"/>
        </w:rPr>
      </w:pPr>
      <w:r>
        <w:rPr>
          <w:sz w:val="32"/>
          <w:szCs w:val="32"/>
        </w:rPr>
        <w:t xml:space="preserve"> </w:t>
      </w:r>
      <w:r w:rsidR="00311B4F" w:rsidRPr="00CF392E">
        <w:rPr>
          <w:sz w:val="32"/>
          <w:szCs w:val="32"/>
        </w:rPr>
        <w:t xml:space="preserve">3) получение консультаций врачей-специалистов; </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Помимо реализации права на выбор врача пациент имеет возможность инициировать проведение консилиума либо проведение консультаций других специалистов. Это право в значительной мере расширяет законные возможности человека на качественную диагностику и лечение. Следует заметить, что этому праву пациента корреспондирует обязанность лечащего врача и должностных лиц медицинского учреждения организовать проведение консилиума либо консультаций. Определение объема медицинской помощи, включая консультации и проведение консилиумов, осуществляется лечащим врачом, а в отдельных случаях по согласованию с заведующим отделением, в рамках территориальной программы государственных гарантий оказанию населению  бесплатной медицинской помощи.</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lastRenderedPageBreak/>
        <w:t>4) облегчение боли, связанной с заболеванием и (или) медицинским вмешательством, доступными методами и лекарственными препаратами;</w:t>
      </w:r>
    </w:p>
    <w:p w:rsidR="00311B4F" w:rsidRPr="00CF392E" w:rsidRDefault="00311B4F" w:rsidP="00311B4F">
      <w:pPr>
        <w:rPr>
          <w:sz w:val="32"/>
          <w:szCs w:val="32"/>
        </w:rPr>
      </w:pPr>
      <w:r w:rsidRPr="00CF392E">
        <w:rPr>
          <w:sz w:val="32"/>
          <w:szCs w:val="32"/>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311B4F" w:rsidRPr="00CF392E" w:rsidRDefault="00311B4F" w:rsidP="00311B4F">
      <w:pPr>
        <w:rPr>
          <w:sz w:val="32"/>
          <w:szCs w:val="32"/>
        </w:rPr>
      </w:pPr>
      <w:r w:rsidRPr="00CF392E">
        <w:rPr>
          <w:sz w:val="32"/>
          <w:szCs w:val="32"/>
        </w:rPr>
        <w:t>6) получение лечебного питания в случае нахождения пациента на лечении в стационарных условиях;</w:t>
      </w:r>
    </w:p>
    <w:p w:rsidR="00311B4F" w:rsidRPr="00CF392E" w:rsidRDefault="00311B4F" w:rsidP="00311B4F">
      <w:pPr>
        <w:rPr>
          <w:sz w:val="32"/>
          <w:szCs w:val="32"/>
        </w:rPr>
      </w:pPr>
      <w:r w:rsidRPr="00CF392E">
        <w:rPr>
          <w:sz w:val="32"/>
          <w:szCs w:val="32"/>
        </w:rPr>
        <w:t>7) защиту сведений, составляющих врачебную тайну;</w:t>
      </w:r>
    </w:p>
    <w:p w:rsidR="00311B4F" w:rsidRPr="00CF392E" w:rsidRDefault="00311B4F" w:rsidP="00311B4F">
      <w:pPr>
        <w:rPr>
          <w:sz w:val="32"/>
          <w:szCs w:val="32"/>
        </w:rPr>
      </w:pPr>
      <w:r w:rsidRPr="00CF392E">
        <w:rPr>
          <w:sz w:val="32"/>
          <w:szCs w:val="32"/>
        </w:rPr>
        <w:t>8) отказ от медицинского вмешательства;</w:t>
      </w:r>
    </w:p>
    <w:p w:rsidR="00311B4F" w:rsidRPr="00CF392E" w:rsidRDefault="00311B4F" w:rsidP="00311B4F">
      <w:pPr>
        <w:rPr>
          <w:sz w:val="32"/>
          <w:szCs w:val="32"/>
        </w:rPr>
      </w:pPr>
      <w:r w:rsidRPr="00CF392E">
        <w:rPr>
          <w:sz w:val="32"/>
          <w:szCs w:val="32"/>
        </w:rPr>
        <w:t>9) возмещение вреда, причиненного здоровью при оказании ему медицинской помощи;</w:t>
      </w:r>
    </w:p>
    <w:p w:rsidR="00311B4F" w:rsidRPr="00CF392E" w:rsidRDefault="00311B4F" w:rsidP="00311B4F">
      <w:pPr>
        <w:rPr>
          <w:sz w:val="32"/>
          <w:szCs w:val="32"/>
        </w:rPr>
      </w:pPr>
      <w:r w:rsidRPr="00CF392E">
        <w:rPr>
          <w:sz w:val="32"/>
          <w:szCs w:val="32"/>
        </w:rPr>
        <w:t>10) допуск к нему адвоката или законного представителя для защиты своих прав;</w:t>
      </w:r>
    </w:p>
    <w:p w:rsidR="00311B4F" w:rsidRPr="00CF392E" w:rsidRDefault="00311B4F" w:rsidP="00311B4F">
      <w:pPr>
        <w:rPr>
          <w:sz w:val="32"/>
          <w:szCs w:val="32"/>
        </w:rPr>
      </w:pPr>
      <w:r w:rsidRPr="00CF392E">
        <w:rPr>
          <w:sz w:val="32"/>
          <w:szCs w:val="32"/>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311B4F" w:rsidRPr="00CF392E" w:rsidRDefault="002D3565" w:rsidP="00311B4F">
      <w:pPr>
        <w:rPr>
          <w:sz w:val="32"/>
          <w:szCs w:val="32"/>
        </w:rPr>
      </w:pPr>
      <w:r>
        <w:rPr>
          <w:sz w:val="32"/>
          <w:szCs w:val="32"/>
        </w:rPr>
        <w:t xml:space="preserve"> </w:t>
      </w:r>
      <w:r w:rsidR="00311B4F" w:rsidRPr="002D3565">
        <w:rPr>
          <w:b/>
          <w:sz w:val="32"/>
          <w:szCs w:val="32"/>
        </w:rPr>
        <w:t>Статья 20.</w:t>
      </w:r>
      <w:r w:rsidR="00311B4F" w:rsidRPr="00CF392E">
        <w:rPr>
          <w:sz w:val="32"/>
          <w:szCs w:val="32"/>
        </w:rPr>
        <w:t xml:space="preserve"> Информированное добровольное согласие на медицинское вмешательство и на отказ от медицинского вмешательства</w:t>
      </w:r>
    </w:p>
    <w:p w:rsidR="00311B4F" w:rsidRPr="00CF392E" w:rsidRDefault="00311B4F" w:rsidP="00311B4F">
      <w:pPr>
        <w:rPr>
          <w:sz w:val="32"/>
          <w:szCs w:val="32"/>
        </w:rPr>
      </w:pPr>
      <w:r w:rsidRPr="00CF392E">
        <w:rPr>
          <w:sz w:val="32"/>
          <w:szCs w:val="32"/>
        </w:rPr>
        <w:t xml:space="preserve">1. </w:t>
      </w:r>
      <w:proofErr w:type="gramStart"/>
      <w:r w:rsidRPr="00CF392E">
        <w:rPr>
          <w:sz w:val="32"/>
          <w:szCs w:val="32"/>
        </w:rPr>
        <w:t xml:space="preserve">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w:t>
      </w:r>
      <w:r w:rsidRPr="00CF392E">
        <w:rPr>
          <w:sz w:val="32"/>
          <w:szCs w:val="32"/>
        </w:rPr>
        <w:lastRenderedPageBreak/>
        <w:t>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311B4F" w:rsidRPr="00CF392E" w:rsidRDefault="00311B4F" w:rsidP="00311B4F">
      <w:pPr>
        <w:rPr>
          <w:sz w:val="32"/>
          <w:szCs w:val="32"/>
        </w:rPr>
      </w:pPr>
      <w:r w:rsidRPr="00CF392E">
        <w:rPr>
          <w:sz w:val="32"/>
          <w:szCs w:val="32"/>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311B4F" w:rsidRPr="00CF392E" w:rsidRDefault="00311B4F" w:rsidP="00311B4F">
      <w:pPr>
        <w:rPr>
          <w:sz w:val="32"/>
          <w:szCs w:val="32"/>
        </w:rPr>
      </w:pPr>
      <w:r w:rsidRPr="00CF392E">
        <w:rPr>
          <w:sz w:val="32"/>
          <w:szCs w:val="32"/>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311B4F" w:rsidRPr="00CF392E" w:rsidRDefault="00311B4F" w:rsidP="00311B4F">
      <w:pPr>
        <w:rPr>
          <w:sz w:val="32"/>
          <w:szCs w:val="32"/>
        </w:rPr>
      </w:pPr>
      <w:r w:rsidRPr="00CF392E">
        <w:rPr>
          <w:sz w:val="32"/>
          <w:szCs w:val="32"/>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2D3565" w:rsidRDefault="00311B4F" w:rsidP="00311B4F">
      <w:pPr>
        <w:rPr>
          <w:sz w:val="32"/>
          <w:szCs w:val="32"/>
        </w:rPr>
      </w:pPr>
      <w:r w:rsidRPr="00CF392E">
        <w:rPr>
          <w:sz w:val="32"/>
          <w:szCs w:val="32"/>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311B4F" w:rsidRPr="00CF392E" w:rsidRDefault="00311B4F" w:rsidP="00311B4F">
      <w:pPr>
        <w:rPr>
          <w:sz w:val="32"/>
          <w:szCs w:val="32"/>
        </w:rPr>
      </w:pPr>
      <w:r w:rsidRPr="00CF392E">
        <w:rPr>
          <w:sz w:val="32"/>
          <w:szCs w:val="32"/>
        </w:rPr>
        <w:lastRenderedPageBreak/>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311B4F" w:rsidRPr="00CF392E" w:rsidRDefault="00311B4F" w:rsidP="00311B4F">
      <w:pPr>
        <w:rPr>
          <w:sz w:val="32"/>
          <w:szCs w:val="32"/>
        </w:rPr>
      </w:pPr>
      <w:r w:rsidRPr="00CF392E">
        <w:rPr>
          <w:sz w:val="32"/>
          <w:szCs w:val="32"/>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311B4F" w:rsidRPr="00CF392E" w:rsidRDefault="002D3565" w:rsidP="00311B4F">
      <w:pPr>
        <w:rPr>
          <w:sz w:val="32"/>
          <w:szCs w:val="32"/>
        </w:rPr>
      </w:pPr>
      <w:r>
        <w:rPr>
          <w:sz w:val="32"/>
          <w:szCs w:val="32"/>
        </w:rPr>
        <w:t xml:space="preserve"> </w:t>
      </w:r>
      <w:r w:rsidR="00311B4F" w:rsidRPr="00CF392E">
        <w:rPr>
          <w:sz w:val="32"/>
          <w:szCs w:val="32"/>
        </w:rPr>
        <w:t>Гражданин или его законный представитель имеют право отказаться от медицинского вмешательства или потребовать его прекращения, за исключением случаев оказания медицинской помощи лицам, страдающим заболеваниями, представляющими опасность для окружающих, лицам, страдающим тяжелыми психическими расстройствами, или лицам, совершившим общественно-опасное деяние.</w:t>
      </w:r>
    </w:p>
    <w:p w:rsidR="00311B4F" w:rsidRPr="00CF392E" w:rsidRDefault="002D3565" w:rsidP="00311B4F">
      <w:pPr>
        <w:rPr>
          <w:sz w:val="32"/>
          <w:szCs w:val="32"/>
        </w:rPr>
      </w:pPr>
      <w:r>
        <w:rPr>
          <w:sz w:val="32"/>
          <w:szCs w:val="32"/>
        </w:rPr>
        <w:t xml:space="preserve"> </w:t>
      </w:r>
      <w:r w:rsidR="00311B4F" w:rsidRPr="00CF392E">
        <w:rPr>
          <w:sz w:val="32"/>
          <w:szCs w:val="32"/>
        </w:rPr>
        <w:t>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w:t>
      </w:r>
    </w:p>
    <w:p w:rsidR="002D3565" w:rsidRDefault="002D3565" w:rsidP="00311B4F">
      <w:pPr>
        <w:rPr>
          <w:sz w:val="32"/>
          <w:szCs w:val="32"/>
        </w:rPr>
      </w:pPr>
      <w:r>
        <w:rPr>
          <w:sz w:val="32"/>
          <w:szCs w:val="32"/>
        </w:rPr>
        <w:t xml:space="preserve"> </w:t>
      </w:r>
      <w:r w:rsidR="00311B4F" w:rsidRPr="00CF392E">
        <w:rPr>
          <w:sz w:val="32"/>
          <w:szCs w:val="32"/>
        </w:rPr>
        <w:t>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 а также медицинским работником.</w:t>
      </w:r>
    </w:p>
    <w:p w:rsidR="00311B4F" w:rsidRPr="00CF392E" w:rsidRDefault="002D3565" w:rsidP="00311B4F">
      <w:pPr>
        <w:rPr>
          <w:sz w:val="32"/>
          <w:szCs w:val="32"/>
        </w:rPr>
      </w:pPr>
      <w:r>
        <w:rPr>
          <w:sz w:val="32"/>
          <w:szCs w:val="32"/>
        </w:rPr>
        <w:lastRenderedPageBreak/>
        <w:t xml:space="preserve"> </w:t>
      </w:r>
      <w:r w:rsidR="00311B4F" w:rsidRPr="00CF392E">
        <w:rPr>
          <w:sz w:val="32"/>
          <w:szCs w:val="32"/>
        </w:rPr>
        <w:t>При отказе родителей или иных законных представителей лица, не достигшего возраста 15 лет, либо законных представителей лица, признанного недееспособным, от медицинской помощи, необходимой для спасения жизни указанных лиц, больничное учреждение имеет право обратиться в суд для защиты интересов этих лиц.</w:t>
      </w:r>
    </w:p>
    <w:p w:rsidR="00311B4F" w:rsidRPr="00CF392E" w:rsidRDefault="00311B4F" w:rsidP="00311B4F">
      <w:pPr>
        <w:rPr>
          <w:sz w:val="32"/>
          <w:szCs w:val="32"/>
        </w:rPr>
      </w:pPr>
      <w:r w:rsidRPr="00CF392E">
        <w:rPr>
          <w:sz w:val="32"/>
          <w:szCs w:val="32"/>
        </w:rPr>
        <w:t xml:space="preserve">6. </w:t>
      </w:r>
      <w:proofErr w:type="gramStart"/>
      <w:r w:rsidRPr="00CF392E">
        <w:rPr>
          <w:sz w:val="32"/>
          <w:szCs w:val="32"/>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311B4F" w:rsidRPr="00CF392E" w:rsidRDefault="00311B4F" w:rsidP="00311B4F">
      <w:pPr>
        <w:rPr>
          <w:sz w:val="32"/>
          <w:szCs w:val="32"/>
        </w:rPr>
      </w:pPr>
      <w:r w:rsidRPr="00CF392E">
        <w:rPr>
          <w:sz w:val="32"/>
          <w:szCs w:val="32"/>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311B4F" w:rsidRPr="00CF392E" w:rsidRDefault="00311B4F" w:rsidP="00311B4F">
      <w:pPr>
        <w:rPr>
          <w:sz w:val="32"/>
          <w:szCs w:val="32"/>
        </w:rPr>
      </w:pPr>
      <w:r w:rsidRPr="00CF392E">
        <w:rPr>
          <w:sz w:val="32"/>
          <w:szCs w:val="32"/>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311B4F" w:rsidRPr="00CF392E" w:rsidRDefault="00311B4F" w:rsidP="00311B4F">
      <w:pPr>
        <w:rPr>
          <w:sz w:val="32"/>
          <w:szCs w:val="32"/>
        </w:rPr>
      </w:pPr>
      <w:r w:rsidRPr="00CF392E">
        <w:rPr>
          <w:sz w:val="32"/>
          <w:szCs w:val="32"/>
        </w:rPr>
        <w:t>9. Медицинское вмешательство без согласия гражданина, одного из родителей или иного законного представителя допускается:</w:t>
      </w:r>
    </w:p>
    <w:p w:rsidR="002D3565" w:rsidRDefault="002D3565" w:rsidP="00311B4F">
      <w:pPr>
        <w:rPr>
          <w:sz w:val="32"/>
          <w:szCs w:val="32"/>
        </w:rPr>
      </w:pPr>
    </w:p>
    <w:p w:rsidR="00311B4F" w:rsidRPr="00CF392E" w:rsidRDefault="00311B4F" w:rsidP="00311B4F">
      <w:pPr>
        <w:rPr>
          <w:sz w:val="32"/>
          <w:szCs w:val="32"/>
        </w:rPr>
      </w:pPr>
      <w:r w:rsidRPr="00CF392E">
        <w:rPr>
          <w:sz w:val="32"/>
          <w:szCs w:val="32"/>
        </w:rPr>
        <w:lastRenderedPageBreak/>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311B4F" w:rsidRPr="00CF392E" w:rsidRDefault="00311B4F" w:rsidP="00311B4F">
      <w:pPr>
        <w:rPr>
          <w:sz w:val="32"/>
          <w:szCs w:val="32"/>
        </w:rPr>
      </w:pPr>
      <w:r w:rsidRPr="00CF392E">
        <w:rPr>
          <w:sz w:val="32"/>
          <w:szCs w:val="32"/>
        </w:rPr>
        <w:t>2) в отношении лиц, страдающих заболеваниями, представляющими опасность для окружающих;</w:t>
      </w:r>
    </w:p>
    <w:p w:rsidR="00311B4F" w:rsidRPr="00CF392E" w:rsidRDefault="00311B4F" w:rsidP="00311B4F">
      <w:pPr>
        <w:rPr>
          <w:sz w:val="32"/>
          <w:szCs w:val="32"/>
        </w:rPr>
      </w:pPr>
      <w:r w:rsidRPr="00CF392E">
        <w:rPr>
          <w:sz w:val="32"/>
          <w:szCs w:val="32"/>
        </w:rPr>
        <w:t>3) в отношении лиц, страдающих тяжелыми психическими расстройствами;</w:t>
      </w:r>
    </w:p>
    <w:p w:rsidR="00311B4F" w:rsidRPr="00CF392E" w:rsidRDefault="00311B4F" w:rsidP="00311B4F">
      <w:pPr>
        <w:rPr>
          <w:sz w:val="32"/>
          <w:szCs w:val="32"/>
        </w:rPr>
      </w:pPr>
      <w:r w:rsidRPr="00CF392E">
        <w:rPr>
          <w:sz w:val="32"/>
          <w:szCs w:val="32"/>
        </w:rPr>
        <w:t>4) в отношении лиц, совершивших общественно опасные деяния (преступления);</w:t>
      </w:r>
    </w:p>
    <w:p w:rsidR="00311B4F" w:rsidRPr="00CF392E" w:rsidRDefault="00311B4F" w:rsidP="00311B4F">
      <w:pPr>
        <w:rPr>
          <w:sz w:val="32"/>
          <w:szCs w:val="32"/>
        </w:rPr>
      </w:pPr>
      <w:r w:rsidRPr="00CF392E">
        <w:rPr>
          <w:sz w:val="32"/>
          <w:szCs w:val="32"/>
        </w:rPr>
        <w:t>5) при проведении судебно-медицинской экспертизы и (или) судебно-психиатрической экспертизы.</w:t>
      </w:r>
    </w:p>
    <w:p w:rsidR="00311B4F" w:rsidRPr="00CF392E" w:rsidRDefault="00311B4F" w:rsidP="00311B4F">
      <w:pPr>
        <w:rPr>
          <w:sz w:val="32"/>
          <w:szCs w:val="32"/>
        </w:rPr>
      </w:pPr>
      <w:r w:rsidRPr="00CF392E">
        <w:rPr>
          <w:sz w:val="32"/>
          <w:szCs w:val="32"/>
        </w:rPr>
        <w:t>10. Решение о медицинском вмешательстве без согласия гражданина, одного из родителей или иного законного представителя принимается:</w:t>
      </w:r>
    </w:p>
    <w:p w:rsidR="002D3565" w:rsidRDefault="00311B4F" w:rsidP="00311B4F">
      <w:pPr>
        <w:rPr>
          <w:sz w:val="32"/>
          <w:szCs w:val="32"/>
        </w:rPr>
      </w:pPr>
      <w:proofErr w:type="gramStart"/>
      <w:r w:rsidRPr="00CF392E">
        <w:rPr>
          <w:sz w:val="32"/>
          <w:szCs w:val="32"/>
        </w:rPr>
        <w:t xml:space="preserve">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w:t>
      </w:r>
      <w:proofErr w:type="spellStart"/>
      <w:r w:rsidRPr="00CF392E">
        <w:rPr>
          <w:sz w:val="32"/>
          <w:szCs w:val="32"/>
        </w:rPr>
        <w:t>илииного</w:t>
      </w:r>
      <w:proofErr w:type="spellEnd"/>
      <w:proofErr w:type="gramEnd"/>
      <w:r w:rsidRPr="00CF392E">
        <w:rPr>
          <w:sz w:val="32"/>
          <w:szCs w:val="32"/>
        </w:rPr>
        <w:t xml:space="preserve"> </w:t>
      </w:r>
      <w:proofErr w:type="gramStart"/>
      <w:r w:rsidRPr="00CF392E">
        <w:rPr>
          <w:sz w:val="32"/>
          <w:szCs w:val="32"/>
        </w:rPr>
        <w:t>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311B4F" w:rsidRPr="00CF392E" w:rsidRDefault="00311B4F" w:rsidP="00311B4F">
      <w:pPr>
        <w:rPr>
          <w:sz w:val="32"/>
          <w:szCs w:val="32"/>
        </w:rPr>
      </w:pPr>
      <w:r w:rsidRPr="00CF392E">
        <w:rPr>
          <w:sz w:val="32"/>
          <w:szCs w:val="32"/>
        </w:rPr>
        <w:lastRenderedPageBreak/>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311B4F" w:rsidRPr="00CF392E" w:rsidRDefault="00311B4F" w:rsidP="00311B4F">
      <w:pPr>
        <w:rPr>
          <w:sz w:val="32"/>
          <w:szCs w:val="32"/>
        </w:rPr>
      </w:pPr>
      <w:r w:rsidRPr="00CF392E">
        <w:rPr>
          <w:sz w:val="32"/>
          <w:szCs w:val="32"/>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311B4F" w:rsidRPr="00CF392E" w:rsidRDefault="002D3565" w:rsidP="00311B4F">
      <w:pPr>
        <w:rPr>
          <w:sz w:val="32"/>
          <w:szCs w:val="32"/>
        </w:rPr>
      </w:pPr>
      <w:r>
        <w:rPr>
          <w:sz w:val="32"/>
          <w:szCs w:val="32"/>
        </w:rPr>
        <w:t xml:space="preserve"> </w:t>
      </w:r>
      <w:bookmarkStart w:id="0" w:name="_GoBack"/>
      <w:bookmarkEnd w:id="0"/>
      <w:r w:rsidR="00311B4F" w:rsidRPr="00CF392E">
        <w:rPr>
          <w:sz w:val="32"/>
          <w:szCs w:val="32"/>
        </w:rPr>
        <w:t>Статья 21. Выбор врача и медицинской организации</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CF392E">
        <w:rPr>
          <w:sz w:val="32"/>
          <w:szCs w:val="32"/>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w:t>
      </w:r>
      <w:r w:rsidRPr="00CF392E">
        <w:rPr>
          <w:sz w:val="32"/>
          <w:szCs w:val="32"/>
        </w:rPr>
        <w:lastRenderedPageBreak/>
        <w:t>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3. Оказание первичной специализированной медико-санитарной помощи осуществляется:</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CF392E">
        <w:rPr>
          <w:sz w:val="32"/>
          <w:szCs w:val="32"/>
        </w:rPr>
        <w:t>,</w:t>
      </w:r>
      <w:proofErr w:type="gramEnd"/>
      <w:r w:rsidRPr="00CF392E">
        <w:rPr>
          <w:sz w:val="32"/>
          <w:szCs w:val="32"/>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w:t>
      </w:r>
      <w:r w:rsidRPr="00CF392E">
        <w:rPr>
          <w:sz w:val="32"/>
          <w:szCs w:val="32"/>
        </w:rPr>
        <w:lastRenderedPageBreak/>
        <w:t>установленных территориальной программой государственных гарантий бесплатного оказания гражданам медицинской помощи.</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8. </w:t>
      </w:r>
      <w:proofErr w:type="gramStart"/>
      <w:r w:rsidRPr="00CF392E">
        <w:rPr>
          <w:sz w:val="32"/>
          <w:szCs w:val="32"/>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w:t>
      </w:r>
      <w:r w:rsidRPr="00CF392E">
        <w:rPr>
          <w:sz w:val="32"/>
          <w:szCs w:val="32"/>
        </w:rPr>
        <w:lastRenderedPageBreak/>
        <w:t>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CF392E">
        <w:rPr>
          <w:sz w:val="32"/>
          <w:szCs w:val="32"/>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CF392E">
        <w:rPr>
          <w:sz w:val="32"/>
          <w:szCs w:val="32"/>
        </w:rPr>
        <w:t>обучающихся</w:t>
      </w:r>
      <w:proofErr w:type="gramEnd"/>
      <w:r w:rsidRPr="00CF392E">
        <w:rPr>
          <w:sz w:val="32"/>
          <w:szCs w:val="32"/>
        </w:rPr>
        <w:t>.</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 </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Статья 22. Информация о состоянии здоровья</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 </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1. </w:t>
      </w:r>
      <w:proofErr w:type="gramStart"/>
      <w:r w:rsidRPr="00CF392E">
        <w:rPr>
          <w:sz w:val="32"/>
          <w:szCs w:val="32"/>
        </w:rPr>
        <w:t xml:space="preserve">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w:t>
      </w:r>
      <w:r w:rsidRPr="00CF392E">
        <w:rPr>
          <w:sz w:val="32"/>
          <w:szCs w:val="32"/>
        </w:rPr>
        <w:lastRenderedPageBreak/>
        <w:t>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3. Информация о состоянии здоровья не может быть предоставлена пациенту против его воли. </w:t>
      </w:r>
      <w:proofErr w:type="gramStart"/>
      <w:r w:rsidRPr="00CF392E">
        <w:rPr>
          <w:sz w:val="32"/>
          <w:szCs w:val="32"/>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 </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Пациент сможет полноценно реализовать право на получение медпомощи, если будет информирован о состоянии своего здоровья. Российское законодательство предоставляет пациентам право на информацию. Это означает, что любой человек может получить следующие сведения, касающиеся состояния его здоровья:</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о результатах проведенного обследования;</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о наличии заболевания, его диагнозе и прогнозе;</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о методах лечения и рисках, которые могут им сопутствовать;</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о возможных вариантах медицинского вмешательства, их последствиях;</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о результатах проведенного лечения.</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За этой информацией следует обратиться к лечащему врачу. При этом пациент (или его законный представитель) имеет право непосредственно знакомиться с медицинской документацией, отражающей состояние своего здоровья, и получать на основании такой документации консультации у других специалистов. </w:t>
      </w:r>
      <w:proofErr w:type="gramStart"/>
      <w:r w:rsidRPr="00CF392E">
        <w:rPr>
          <w:sz w:val="32"/>
          <w:szCs w:val="32"/>
        </w:rPr>
        <w:t>Кроме того, у пациента (законного представителя пациента) есть право на основании письменного заявления получать отражающие состояние здоровья медицинские документы, их копии и выписки из медицинских документов (в соответствии с приказ Минздрава России от 12.11.2021 N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 (Зарегистрировано в Минюсте России 26.11.2021 N 66007)</w:t>
      </w:r>
      <w:proofErr w:type="gramEnd"/>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О неблагоприятных прогнозах развития заболевания врачи должны сообщать в деликатной форме.</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В большинстве случаев сведения о состоянии здоровья сообщаются пациенту лично. Однако иногда могут быть проинформированы не сами пациенты, а их законные представители (родители, опекуны, попечители). Это касается, в частности, следующих категорий пациентов:</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детей в возрасте до 15 лет;</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больных наркоманией несовершеннолетних в возрасте до 16 лет;</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недееспособных граждан.</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Возможность получать информацию о своем здоровье – это право, но не обязанность граждан. Поэтому если пациент не хочет знать, какой ему поставлен диагноз или как протекает заболевание, то принудительно сообщать ему об этом нельзя. Пациент вправе запретить сообщать ему или членам его семьи такие сведения. Более того, он может назначить доверенное лицо, которому эти сведения будут передаваться.</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Вся информация о состоянии здоровья пациента является врачебной тайной – ее нельзя разглашать или передавать третьим лицам.</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Статья 23. Информация о факторах, влияющих на здоровье</w:t>
      </w:r>
    </w:p>
    <w:p w:rsidR="00311B4F" w:rsidRPr="00CF392E" w:rsidRDefault="00311B4F" w:rsidP="00311B4F">
      <w:pPr>
        <w:rPr>
          <w:sz w:val="32"/>
          <w:szCs w:val="32"/>
        </w:rPr>
      </w:pPr>
    </w:p>
    <w:p w:rsidR="00311B4F" w:rsidRPr="00CF392E" w:rsidRDefault="00311B4F" w:rsidP="00311B4F">
      <w:pPr>
        <w:rPr>
          <w:sz w:val="32"/>
          <w:szCs w:val="32"/>
        </w:rPr>
      </w:pPr>
      <w:proofErr w:type="gramStart"/>
      <w:r w:rsidRPr="00CF392E">
        <w:rPr>
          <w:sz w:val="32"/>
          <w:szCs w:val="32"/>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w:t>
      </w:r>
      <w:r w:rsidRPr="00CF392E">
        <w:rPr>
          <w:sz w:val="32"/>
          <w:szCs w:val="32"/>
        </w:rPr>
        <w:lastRenderedPageBreak/>
        <w:t>товаров для личных и бытовых нужд, потенциальной опасности для здоровья человека выполняемых работ и оказываемых услуг.</w:t>
      </w:r>
      <w:proofErr w:type="gramEnd"/>
      <w:r w:rsidRPr="00CF392E">
        <w:rPr>
          <w:sz w:val="32"/>
          <w:szCs w:val="32"/>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 </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Данное право пациента реализуется посредством создания в лечебн</w:t>
      </w:r>
      <w:proofErr w:type="gramStart"/>
      <w:r w:rsidRPr="00CF392E">
        <w:rPr>
          <w:sz w:val="32"/>
          <w:szCs w:val="32"/>
        </w:rPr>
        <w:t>о-</w:t>
      </w:r>
      <w:proofErr w:type="gramEnd"/>
      <w:r w:rsidRPr="00CF392E">
        <w:rPr>
          <w:sz w:val="32"/>
          <w:szCs w:val="32"/>
        </w:rPr>
        <w:t xml:space="preserve"> профилактическом учреждении условий, безопасных с позиции санитарных правил и норм, т.е. тех, при которых внешние факторы среды обитания не будут создавать угрозу жизни и здоровью человека.</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 </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Статья 24. Права работников, занятых на отдельных видах работ, на охрану здоровья</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 </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1. </w:t>
      </w:r>
      <w:proofErr w:type="gramStart"/>
      <w:r w:rsidRPr="00CF392E">
        <w:rPr>
          <w:sz w:val="32"/>
          <w:szCs w:val="32"/>
        </w:rP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w:t>
      </w:r>
      <w:r w:rsidRPr="00CF392E">
        <w:rPr>
          <w:sz w:val="32"/>
          <w:szCs w:val="32"/>
        </w:rPr>
        <w:lastRenderedPageBreak/>
        <w:t>работники, занятые на отдельных видах работ, проходят обязательные медицинские осмотры.</w:t>
      </w:r>
      <w:proofErr w:type="gramEnd"/>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 </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 </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1. </w:t>
      </w:r>
      <w:proofErr w:type="gramStart"/>
      <w:r w:rsidRPr="00CF392E">
        <w:rPr>
          <w:sz w:val="32"/>
          <w:szCs w:val="32"/>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2. </w:t>
      </w:r>
      <w:proofErr w:type="gramStart"/>
      <w:r w:rsidRPr="00CF392E">
        <w:rPr>
          <w:sz w:val="32"/>
          <w:szCs w:val="32"/>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w:t>
      </w:r>
      <w:r w:rsidRPr="00CF392E">
        <w:rPr>
          <w:sz w:val="32"/>
          <w:szCs w:val="32"/>
        </w:rPr>
        <w:lastRenderedPageBreak/>
        <w:t>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CF392E">
        <w:rPr>
          <w:sz w:val="32"/>
          <w:szCs w:val="32"/>
        </w:rPr>
        <w:t xml:space="preserve"> освобождения от призыва на военную службу по состоянию здоровья.</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3. </w:t>
      </w:r>
      <w:proofErr w:type="gramStart"/>
      <w:r w:rsidRPr="00CF392E">
        <w:rPr>
          <w:sz w:val="32"/>
          <w:szCs w:val="32"/>
        </w:rPr>
        <w:t xml:space="preserve">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w:t>
      </w:r>
      <w:proofErr w:type="spellStart"/>
      <w:r w:rsidRPr="00CF392E">
        <w:rPr>
          <w:sz w:val="32"/>
          <w:szCs w:val="32"/>
        </w:rPr>
        <w:t>вкоторых</w:t>
      </w:r>
      <w:proofErr w:type="spellEnd"/>
      <w:proofErr w:type="gramEnd"/>
      <w:r w:rsidRPr="00CF392E">
        <w:rPr>
          <w:sz w:val="32"/>
          <w:szCs w:val="32"/>
        </w:rPr>
        <w:t xml:space="preserve"> федеральным законом предусмотрена военная служба или приравненная к ней служба.</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4. </w:t>
      </w:r>
      <w:proofErr w:type="gramStart"/>
      <w:r w:rsidRPr="00CF392E">
        <w:rPr>
          <w:sz w:val="32"/>
          <w:szCs w:val="32"/>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CF392E">
        <w:rPr>
          <w:sz w:val="32"/>
          <w:szCs w:val="32"/>
        </w:rPr>
        <w:t xml:space="preserve"> ней служба.</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5. </w:t>
      </w:r>
      <w:proofErr w:type="gramStart"/>
      <w:r w:rsidRPr="00CF392E">
        <w:rPr>
          <w:sz w:val="32"/>
          <w:szCs w:val="32"/>
        </w:rPr>
        <w:t xml:space="preserve">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w:t>
      </w:r>
      <w:proofErr w:type="spellStart"/>
      <w:r w:rsidRPr="00CF392E">
        <w:rPr>
          <w:sz w:val="32"/>
          <w:szCs w:val="32"/>
        </w:rPr>
        <w:t>программевоенной</w:t>
      </w:r>
      <w:proofErr w:type="spellEnd"/>
      <w:proofErr w:type="gramEnd"/>
      <w:r w:rsidRPr="00CF392E">
        <w:rPr>
          <w:sz w:val="32"/>
          <w:szCs w:val="32"/>
        </w:rPr>
        <w:t xml:space="preserve"> </w:t>
      </w:r>
      <w:proofErr w:type="gramStart"/>
      <w:r w:rsidRPr="00CF392E">
        <w:rPr>
          <w:sz w:val="32"/>
          <w:szCs w:val="32"/>
        </w:rPr>
        <w:t>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 </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lastRenderedPageBreak/>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3. </w:t>
      </w:r>
      <w:proofErr w:type="gramStart"/>
      <w:r w:rsidRPr="00CF392E">
        <w:rPr>
          <w:sz w:val="32"/>
          <w:szCs w:val="32"/>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CF392E">
        <w:rPr>
          <w:sz w:val="32"/>
          <w:szCs w:val="32"/>
        </w:rPr>
        <w:t xml:space="preserve"> на эти цели федеральному органу </w:t>
      </w:r>
      <w:r w:rsidRPr="00CF392E">
        <w:rPr>
          <w:sz w:val="32"/>
          <w:szCs w:val="32"/>
        </w:rPr>
        <w:lastRenderedPageBreak/>
        <w:t>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4. </w:t>
      </w:r>
      <w:proofErr w:type="gramStart"/>
      <w:r w:rsidRPr="00CF392E">
        <w:rPr>
          <w:sz w:val="32"/>
          <w:szCs w:val="32"/>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CF392E">
        <w:rPr>
          <w:sz w:val="32"/>
          <w:szCs w:val="32"/>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CF392E">
        <w:rPr>
          <w:sz w:val="32"/>
          <w:szCs w:val="32"/>
        </w:rPr>
        <w:t>дств с пр</w:t>
      </w:r>
      <w:proofErr w:type="gramEnd"/>
      <w:r w:rsidRPr="00CF392E">
        <w:rPr>
          <w:sz w:val="32"/>
          <w:szCs w:val="32"/>
        </w:rPr>
        <w:t>ивлечением в качестве объекта для этих целей лиц, указанных в части 1 настоящей статьи, не допускаются.</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7. </w:t>
      </w:r>
      <w:proofErr w:type="gramStart"/>
      <w:r w:rsidRPr="00CF392E">
        <w:rPr>
          <w:sz w:val="32"/>
          <w:szCs w:val="32"/>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CF392E">
        <w:rPr>
          <w:sz w:val="32"/>
          <w:szCs w:val="32"/>
        </w:rPr>
        <w:t xml:space="preserve"> исполнительной власти.</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 </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Статья 27. Обязанности граждан в сфере охраны здоровья.</w:t>
      </w:r>
    </w:p>
    <w:p w:rsidR="00311B4F" w:rsidRPr="00CF392E" w:rsidRDefault="00311B4F" w:rsidP="00311B4F">
      <w:pPr>
        <w:rPr>
          <w:sz w:val="32"/>
          <w:szCs w:val="32"/>
        </w:rPr>
      </w:pPr>
      <w:r w:rsidRPr="00CF392E">
        <w:rPr>
          <w:sz w:val="32"/>
          <w:szCs w:val="32"/>
        </w:rPr>
        <w:t>1. Граждане обязаны заботиться о сохранении своего здоровья.</w:t>
      </w:r>
    </w:p>
    <w:p w:rsidR="00311B4F" w:rsidRPr="00CF392E" w:rsidRDefault="00311B4F" w:rsidP="00311B4F">
      <w:pPr>
        <w:rPr>
          <w:sz w:val="32"/>
          <w:szCs w:val="32"/>
        </w:rPr>
      </w:pPr>
      <w:r w:rsidRPr="00CF392E">
        <w:rPr>
          <w:sz w:val="32"/>
          <w:szCs w:val="32"/>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311B4F" w:rsidRPr="00CF392E" w:rsidRDefault="00311B4F" w:rsidP="00311B4F">
      <w:pPr>
        <w:rPr>
          <w:sz w:val="32"/>
          <w:szCs w:val="32"/>
        </w:rPr>
      </w:pPr>
      <w:r w:rsidRPr="00CF392E">
        <w:rPr>
          <w:sz w:val="32"/>
          <w:szCs w:val="32"/>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11B4F" w:rsidRPr="00CF392E" w:rsidRDefault="00311B4F" w:rsidP="00311B4F">
      <w:pPr>
        <w:rPr>
          <w:sz w:val="32"/>
          <w:szCs w:val="32"/>
        </w:rPr>
      </w:pPr>
      <w:r w:rsidRPr="00CF392E">
        <w:rPr>
          <w:sz w:val="32"/>
          <w:szCs w:val="32"/>
        </w:rPr>
        <w:lastRenderedPageBreak/>
        <w:t>Статья 28. Общественные объединения по защите прав граждан в сфере охраны здоровья.</w:t>
      </w:r>
    </w:p>
    <w:p w:rsidR="00311B4F" w:rsidRPr="00CF392E" w:rsidRDefault="00311B4F" w:rsidP="00311B4F">
      <w:pPr>
        <w:rPr>
          <w:sz w:val="32"/>
          <w:szCs w:val="32"/>
        </w:rPr>
      </w:pPr>
      <w:r w:rsidRPr="00CF392E">
        <w:rPr>
          <w:sz w:val="32"/>
          <w:szCs w:val="32"/>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311B4F" w:rsidRPr="00CF392E" w:rsidRDefault="00311B4F" w:rsidP="00311B4F">
      <w:pPr>
        <w:rPr>
          <w:sz w:val="32"/>
          <w:szCs w:val="32"/>
        </w:rPr>
      </w:pPr>
      <w:r w:rsidRPr="00CF392E">
        <w:rPr>
          <w:sz w:val="32"/>
          <w:szCs w:val="32"/>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311B4F" w:rsidRPr="00CF392E" w:rsidRDefault="00311B4F" w:rsidP="00311B4F">
      <w:pPr>
        <w:rPr>
          <w:sz w:val="32"/>
          <w:szCs w:val="32"/>
        </w:rPr>
      </w:pPr>
      <w:r w:rsidRPr="00CF392E">
        <w:rPr>
          <w:sz w:val="32"/>
          <w:szCs w:val="32"/>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311B4F" w:rsidRPr="00CF392E" w:rsidRDefault="00311B4F" w:rsidP="00311B4F">
      <w:pPr>
        <w:rPr>
          <w:sz w:val="32"/>
          <w:szCs w:val="32"/>
        </w:rPr>
      </w:pP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Пациент является субъектом гражданских правоотношений.</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 </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Обязанности пациента как получателя медицинской услуги оговорены в ст. 27 Федерального закона от 21.11.2011 № 323 «Об основах охраны здоровья граждан в Российской Федерации»:</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 </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1. Пациенты обязаны заботиться о состоянии своего здоровья.</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В этом случае гражданин рассматривается как специальный субъект регулирования – пациент медицинского учреждения. Норма соответствует правам и свободам человека, не противоречит другим нормам.</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 Обязанность больных, страдающих общественно опасными заболеваниями проходить периодические обследования и лечение. В  данном случае речь идет о больных, у которых имеются психиатрические заболевания и иные социально опасные болезни – туберкулез, СПИД и т.д. Такое положение позволяет медицинским учреждениям применять к указанным больным меры принудительного характера.</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 xml:space="preserve"> </w:t>
      </w:r>
    </w:p>
    <w:p w:rsidR="00311B4F" w:rsidRPr="00CF392E" w:rsidRDefault="00311B4F" w:rsidP="00311B4F">
      <w:pPr>
        <w:rPr>
          <w:sz w:val="32"/>
          <w:szCs w:val="32"/>
        </w:rPr>
      </w:pPr>
    </w:p>
    <w:p w:rsidR="00311B4F" w:rsidRPr="00CF392E" w:rsidRDefault="00311B4F" w:rsidP="00311B4F">
      <w:pPr>
        <w:rPr>
          <w:sz w:val="32"/>
          <w:szCs w:val="32"/>
        </w:rPr>
      </w:pPr>
      <w:r w:rsidRPr="00CF392E">
        <w:rPr>
          <w:sz w:val="32"/>
          <w:szCs w:val="32"/>
        </w:rPr>
        <w:t>Обязанности Пациентов установлены для повышения ответственности пациентов за свое здоровье, а также ограждения других граждан от нарушений режима в учреждении здравоохранения.</w:t>
      </w:r>
    </w:p>
    <w:p w:rsidR="00311B4F" w:rsidRPr="00CF392E" w:rsidRDefault="00311B4F" w:rsidP="00311B4F">
      <w:pPr>
        <w:rPr>
          <w:sz w:val="32"/>
          <w:szCs w:val="32"/>
        </w:rPr>
      </w:pPr>
    </w:p>
    <w:p w:rsidR="001B0E51" w:rsidRPr="00CF392E" w:rsidRDefault="00311B4F" w:rsidP="00311B4F">
      <w:pPr>
        <w:rPr>
          <w:sz w:val="32"/>
          <w:szCs w:val="32"/>
        </w:rPr>
      </w:pPr>
      <w:r w:rsidRPr="00CF392E">
        <w:rPr>
          <w:sz w:val="32"/>
          <w:szCs w:val="32"/>
        </w:rPr>
        <w:t>Пациент, являясь потребителем медицинской услуги и обладая автономией воли должен осознавать, что начало гражданских правоотношений с медицинским учреждением предполагает наличие у сторон целого комплекса прав и обязанностей, по поводу важного объекта – здоровья пациента, которое невозможно сохранить без определенных усилий со стороны самого пациента.</w:t>
      </w:r>
    </w:p>
    <w:sectPr w:rsidR="001B0E51" w:rsidRPr="00CF3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83"/>
    <w:rsid w:val="001B0E51"/>
    <w:rsid w:val="001E4383"/>
    <w:rsid w:val="002917D5"/>
    <w:rsid w:val="002D3565"/>
    <w:rsid w:val="00311B4F"/>
    <w:rsid w:val="00CF3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5DBB1-193C-4029-AC59-8AFA018F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5391</Words>
  <Characters>30732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Косилин</dc:creator>
  <cp:keywords/>
  <dc:description/>
  <cp:lastModifiedBy>Алексей Косилин</cp:lastModifiedBy>
  <cp:revision>5</cp:revision>
  <dcterms:created xsi:type="dcterms:W3CDTF">2024-12-10T13:46:00Z</dcterms:created>
  <dcterms:modified xsi:type="dcterms:W3CDTF">2024-12-10T15:59:00Z</dcterms:modified>
</cp:coreProperties>
</file>